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b w:val="1"/>
          <w:sz w:val="28"/>
          <w:szCs w:val="28"/>
          <w:rtl w:val="0"/>
        </w:rPr>
        <w:t xml:space="preserve">Hope Foundation’s</w:t>
      </w:r>
      <w:r w:rsidDel="00000000" w:rsidR="00000000" w:rsidRPr="00000000">
        <w:drawing>
          <wp:anchor allowOverlap="1" behindDoc="0" distB="0" distT="0" distL="114300" distR="114300" hidden="0" layoutInCell="1" locked="0" relativeHeight="0" simplePos="0">
            <wp:simplePos x="0" y="0"/>
            <wp:positionH relativeFrom="column">
              <wp:posOffset>-370415</wp:posOffset>
            </wp:positionH>
            <wp:positionV relativeFrom="paragraph">
              <wp:posOffset>424</wp:posOffset>
            </wp:positionV>
            <wp:extent cx="771525" cy="652388"/>
            <wp:effectExtent b="0" l="0" r="0" t="0"/>
            <wp:wrapSquare wrapText="bothSides" distB="0" distT="0" distL="114300" distR="114300"/>
            <wp:docPr descr="C:\Users\Admin\Desktop\Logo without name.jpg" id="13" name="image3.jpg"/>
            <a:graphic>
              <a:graphicData uri="http://schemas.openxmlformats.org/drawingml/2006/picture">
                <pic:pic>
                  <pic:nvPicPr>
                    <pic:cNvPr descr="C:\Users\Admin\Desktop\Logo without name.jpg" id="0" name="image3.jpg"/>
                    <pic:cNvPicPr preferRelativeResize="0"/>
                  </pic:nvPicPr>
                  <pic:blipFill>
                    <a:blip r:embed="rId7"/>
                    <a:srcRect b="0" l="0" r="0" t="0"/>
                    <a:stretch>
                      <a:fillRect/>
                    </a:stretch>
                  </pic:blipFill>
                  <pic:spPr>
                    <a:xfrm>
                      <a:off x="0" y="0"/>
                      <a:ext cx="771525" cy="652388"/>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International Institute of Information Technology,</w:t>
      </w:r>
    </w:p>
    <w:p w:rsidR="00000000" w:rsidDel="00000000" w:rsidP="00000000" w:rsidRDefault="00000000" w:rsidRPr="00000000" w14:paraId="00000003">
      <w:pPr>
        <w:pBdr>
          <w:bottom w:color="000000" w:space="1" w:sz="12" w:val="single"/>
        </w:pBd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Hinjawadi, Pune – 411057</w:t>
      </w:r>
    </w:p>
    <w:p w:rsidR="00000000" w:rsidDel="00000000" w:rsidP="00000000" w:rsidRDefault="00000000" w:rsidRPr="00000000" w14:paraId="00000004">
      <w:pPr>
        <w:pBdr>
          <w:bottom w:color="000000" w:space="1" w:sz="12" w:val="singl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Report</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color w:val="000000"/>
          <w:sz w:val="6"/>
          <w:szCs w:val="6"/>
          <w:u w:val="single"/>
        </w:rPr>
      </w:pPr>
      <w:r w:rsidDel="00000000" w:rsidR="00000000" w:rsidRPr="00000000">
        <w:rPr>
          <w:rFonts w:ascii="Times New Roman" w:cs="Times New Roman" w:eastAsia="Times New Roman" w:hAnsi="Times New Roman"/>
          <w:b w:val="1"/>
          <w:color w:val="000000"/>
          <w:sz w:val="24"/>
          <w:szCs w:val="24"/>
          <w:u w:val="single"/>
          <w:rtl w:val="0"/>
        </w:rPr>
        <w:t xml:space="preserve">World Environment Day Report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pos="8540"/>
        </w:tabs>
        <w:spacing w:line="480" w:lineRule="auto"/>
        <w:ind w:right="-24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Year: 2020 - 2021</w:t>
      </w:r>
    </w:p>
    <w:p w:rsidR="00000000" w:rsidDel="00000000" w:rsidP="00000000" w:rsidRDefault="00000000" w:rsidRPr="00000000" w14:paraId="0000000B">
      <w:pPr>
        <w:spacing w:line="480" w:lineRule="auto"/>
        <w:ind w:right="-24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Event:</w:t>
      </w:r>
      <w:r w:rsidDel="00000000" w:rsidR="00000000" w:rsidRPr="00000000">
        <w:rPr>
          <w:rFonts w:ascii="Times New Roman" w:cs="Times New Roman" w:eastAsia="Times New Roman" w:hAnsi="Times New Roman"/>
          <w:sz w:val="24"/>
          <w:szCs w:val="24"/>
          <w:rtl w:val="0"/>
        </w:rPr>
        <w:t xml:space="preserve"> world environment day </w:t>
      </w:r>
      <w:r w:rsidDel="00000000" w:rsidR="00000000" w:rsidRPr="00000000">
        <w:rPr>
          <w:rtl w:val="0"/>
        </w:rPr>
      </w:r>
    </w:p>
    <w:p w:rsidR="00000000" w:rsidDel="00000000" w:rsidP="00000000" w:rsidRDefault="00000000" w:rsidRPr="00000000" w14:paraId="0000000C">
      <w:pPr>
        <w:spacing w:line="480" w:lineRule="auto"/>
        <w:ind w:right="-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 </w:t>
      </w:r>
      <w:r w:rsidDel="00000000" w:rsidR="00000000" w:rsidRPr="00000000">
        <w:rPr>
          <w:rFonts w:ascii="Times New Roman" w:cs="Times New Roman" w:eastAsia="Times New Roman" w:hAnsi="Times New Roman"/>
          <w:sz w:val="24"/>
          <w:szCs w:val="24"/>
          <w:rtl w:val="0"/>
        </w:rPr>
        <w:t xml:space="preserve">Environment Day  Quiz Program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D">
      <w:pPr>
        <w:spacing w:line="480" w:lineRule="auto"/>
        <w:ind w:right="-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Date &amp; Time of Conduction:</w:t>
      </w:r>
      <w:r w:rsidDel="00000000" w:rsidR="00000000" w:rsidRPr="00000000">
        <w:rPr>
          <w:rFonts w:ascii="Times New Roman" w:cs="Times New Roman" w:eastAsia="Times New Roman" w:hAnsi="Times New Roman"/>
          <w:sz w:val="24"/>
          <w:szCs w:val="24"/>
          <w:rtl w:val="0"/>
        </w:rPr>
        <w:t xml:space="preserve"> 12/06/21, All day </w:t>
      </w:r>
    </w:p>
    <w:p w:rsidR="00000000" w:rsidDel="00000000" w:rsidP="00000000" w:rsidRDefault="00000000" w:rsidRPr="00000000" w14:paraId="0000000E">
      <w:pPr>
        <w:spacing w:line="480" w:lineRule="auto"/>
        <w:ind w:right="-24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Venue: Online </w:t>
      </w:r>
      <w:r w:rsidDel="00000000" w:rsidR="00000000" w:rsidRPr="00000000">
        <w:rPr>
          <w:rtl w:val="0"/>
        </w:rPr>
      </w:r>
    </w:p>
    <w:p w:rsidR="00000000" w:rsidDel="00000000" w:rsidP="00000000" w:rsidRDefault="00000000" w:rsidRPr="00000000" w14:paraId="0000000F">
      <w:pPr>
        <w:spacing w:line="480" w:lineRule="auto"/>
        <w:ind w:right="-24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Coordinator: Mahesh Waghmare</w:t>
      </w:r>
    </w:p>
    <w:p w:rsidR="00000000" w:rsidDel="00000000" w:rsidP="00000000" w:rsidRDefault="00000000" w:rsidRPr="00000000" w14:paraId="00000010">
      <w:pPr>
        <w:spacing w:line="480" w:lineRule="auto"/>
        <w:ind w:right="-24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Participants: 60</w:t>
      </w:r>
    </w:p>
    <w:p w:rsidR="00000000" w:rsidDel="00000000" w:rsidP="00000000" w:rsidRDefault="00000000" w:rsidRPr="00000000" w14:paraId="00000011">
      <w:pPr>
        <w:spacing w:line="360" w:lineRule="auto"/>
        <w:ind w:right="-244" w:hanging="9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Description in Nutshell: </w:t>
      </w:r>
      <w:r w:rsidDel="00000000" w:rsidR="00000000" w:rsidRPr="00000000">
        <w:rPr>
          <w:rFonts w:ascii="Times New Roman" w:cs="Times New Roman" w:eastAsia="Times New Roman" w:hAnsi="Times New Roman"/>
          <w:sz w:val="24"/>
          <w:szCs w:val="24"/>
          <w:rtl w:val="0"/>
        </w:rPr>
        <w:t xml:space="preserve">The Board of Student Development and NSS of Hope foundation’s International Institute of Information Technology, Hinjawadi Pune has organized the Quiz program based on WORLD ENVIRONMENT DAY  to create awareness among the students and staff  about ecology and environment .For this event participants from different branches were participated.</w:t>
      </w:r>
    </w:p>
    <w:p w:rsidR="00000000" w:rsidDel="00000000" w:rsidP="00000000" w:rsidRDefault="00000000" w:rsidRPr="00000000" w14:paraId="00000012">
      <w:pPr>
        <w:spacing w:line="360" w:lineRule="auto"/>
        <w:ind w:right="-24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w:t>
      </w:r>
      <w:bookmarkStart w:colFirst="0" w:colLast="0" w:name="bookmark=id.1fob9te" w:id="2"/>
      <w:bookmarkEnd w:id="2"/>
      <w:r w:rsidDel="00000000" w:rsidR="00000000" w:rsidRPr="00000000">
        <w:rPr>
          <w:rtl w:val="0"/>
        </w:rPr>
      </w:r>
    </w:p>
    <w:p w:rsidR="00000000" w:rsidDel="00000000" w:rsidP="00000000" w:rsidRDefault="00000000" w:rsidRPr="00000000" w14:paraId="00000013">
      <w:pPr>
        <w:spacing w:line="360" w:lineRule="auto"/>
        <w:ind w:right="-244"/>
        <w:jc w:val="both"/>
        <w:rPr>
          <w:rFonts w:ascii="Times New Roman" w:cs="Times New Roman" w:eastAsia="Times New Roman" w:hAnsi="Times New Roman"/>
          <w:b w:val="1"/>
          <w:sz w:val="24"/>
          <w:szCs w:val="24"/>
        </w:rPr>
      </w:pPr>
      <w:r w:rsidDel="00000000" w:rsidR="00000000" w:rsidRPr="00000000">
        <w:rPr/>
        <w:drawing>
          <wp:inline distB="0" distT="0" distL="0" distR="0">
            <wp:extent cx="5731510" cy="3222625"/>
            <wp:effectExtent b="0" l="0" r="0" t="0"/>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510" cy="32226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360" w:lineRule="auto"/>
        <w:ind w:right="-24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drawing>
          <wp:inline distB="0" distT="0" distL="0" distR="0">
            <wp:extent cx="5731510" cy="3222625"/>
            <wp:effectExtent b="0" l="0" r="0" t="0"/>
            <wp:docPr id="14"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31510" cy="32226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drawing>
          <wp:inline distB="0" distT="0" distL="0" distR="0">
            <wp:extent cx="5731510" cy="3222625"/>
            <wp:effectExtent b="0" l="0" r="0" t="0"/>
            <wp:docPr id="1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1510" cy="32226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drawing>
          <wp:inline distB="0" distT="0" distL="0" distR="0">
            <wp:extent cx="5731510" cy="3222625"/>
            <wp:effectExtent b="0" l="0" r="0" t="0"/>
            <wp:docPr id="1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31510" cy="32226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drawing>
          <wp:inline distB="0" distT="0" distL="0" distR="0">
            <wp:extent cx="5731510" cy="3222625"/>
            <wp:effectExtent b="0" l="0" r="0" t="0"/>
            <wp:docPr id="1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731510" cy="32226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drawing>
          <wp:inline distB="0" distT="0" distL="0" distR="0">
            <wp:extent cx="5731510" cy="3222625"/>
            <wp:effectExtent b="0" l="0" r="0" t="0"/>
            <wp:docPr id="1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731510" cy="322262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360" w:lineRule="auto"/>
        <w:ind w:right="-244" w:firstLine="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360" w:lineRule="auto"/>
        <w:ind w:right="-244" w:firstLine="180"/>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066B"/>
    <w:rPr>
      <w:rFonts w:ascii="Calibri" w:cs="Arial" w:eastAsia="Calibri" w:hAnsi="Calibri"/>
      <w:sz w:val="20"/>
      <w:szCs w:val="20"/>
      <w:lang w:eastAsia="en-IN"/>
    </w:rPr>
  </w:style>
  <w:style w:type="paragraph" w:styleId="Heading1">
    <w:name w:val="heading 1"/>
    <w:basedOn w:val="Normal"/>
    <w:link w:val="Heading1Char"/>
    <w:uiPriority w:val="9"/>
    <w:qFormat w:val="1"/>
    <w:rsid w:val="009F2797"/>
    <w:pPr>
      <w:spacing w:after="100" w:afterAutospacing="1" w:before="100" w:beforeAutospacing="1"/>
      <w:outlineLvl w:val="0"/>
    </w:pPr>
    <w:rPr>
      <w:rFonts w:ascii="Times New Roman" w:cs="Times New Roman" w:eastAsia="Times New Roman" w:hAnsi="Times New Roman"/>
      <w:b w:val="1"/>
      <w:bCs w:val="1"/>
      <w:kern w:val="36"/>
      <w:sz w:val="48"/>
      <w:szCs w:val="48"/>
      <w:lang w:eastAsia="en-US" w:val="en-US"/>
    </w:rPr>
  </w:style>
  <w:style w:type="paragraph" w:styleId="Heading2">
    <w:name w:val="heading 2"/>
    <w:basedOn w:val="Normal"/>
    <w:next w:val="Normal"/>
    <w:link w:val="Heading2Char"/>
    <w:uiPriority w:val="9"/>
    <w:unhideWhenUsed w:val="1"/>
    <w:qFormat w:val="1"/>
    <w:rsid w:val="00920E19"/>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7066B"/>
    <w:rPr>
      <w:rFonts w:ascii="Tahoma" w:cs="Tahoma" w:hAnsi="Tahoma" w:eastAsiaTheme="minorHAnsi"/>
      <w:sz w:val="16"/>
      <w:szCs w:val="16"/>
      <w:lang w:eastAsia="en-US"/>
    </w:rPr>
  </w:style>
  <w:style w:type="character" w:styleId="BalloonTextChar" w:customStyle="1">
    <w:name w:val="Balloon Text Char"/>
    <w:basedOn w:val="DefaultParagraphFont"/>
    <w:link w:val="BalloonText"/>
    <w:uiPriority w:val="99"/>
    <w:semiHidden w:val="1"/>
    <w:rsid w:val="0007066B"/>
    <w:rPr>
      <w:rFonts w:ascii="Tahoma" w:cs="Tahoma" w:hAnsi="Tahoma"/>
      <w:sz w:val="16"/>
      <w:szCs w:val="16"/>
    </w:rPr>
  </w:style>
  <w:style w:type="character" w:styleId="Emphasis">
    <w:name w:val="Emphasis"/>
    <w:basedOn w:val="DefaultParagraphFont"/>
    <w:uiPriority w:val="20"/>
    <w:qFormat w:val="1"/>
    <w:rsid w:val="009F2797"/>
    <w:rPr>
      <w:i w:val="1"/>
      <w:iCs w:val="1"/>
    </w:rPr>
  </w:style>
  <w:style w:type="character" w:styleId="Heading1Char" w:customStyle="1">
    <w:name w:val="Heading 1 Char"/>
    <w:basedOn w:val="DefaultParagraphFont"/>
    <w:link w:val="Heading1"/>
    <w:uiPriority w:val="9"/>
    <w:rsid w:val="009F2797"/>
    <w:rPr>
      <w:rFonts w:ascii="Times New Roman" w:cs="Times New Roman" w:eastAsia="Times New Roman" w:hAnsi="Times New Roman"/>
      <w:b w:val="1"/>
      <w:bCs w:val="1"/>
      <w:kern w:val="36"/>
      <w:sz w:val="48"/>
      <w:szCs w:val="48"/>
      <w:lang w:val="en-US"/>
    </w:rPr>
  </w:style>
  <w:style w:type="paragraph" w:styleId="NormalWeb">
    <w:name w:val="Normal (Web)"/>
    <w:basedOn w:val="Normal"/>
    <w:uiPriority w:val="99"/>
    <w:unhideWhenUsed w:val="1"/>
    <w:rsid w:val="00B56E0A"/>
    <w:pPr>
      <w:spacing w:after="100" w:afterAutospacing="1" w:before="100" w:beforeAutospacing="1"/>
    </w:pPr>
    <w:rPr>
      <w:rFonts w:ascii="Times New Roman" w:cs="Times New Roman" w:eastAsia="Times New Roman" w:hAnsi="Times New Roman"/>
      <w:sz w:val="24"/>
      <w:szCs w:val="24"/>
      <w:lang w:eastAsia="en-US" w:val="en-US"/>
    </w:rPr>
  </w:style>
  <w:style w:type="character" w:styleId="Strong">
    <w:name w:val="Strong"/>
    <w:basedOn w:val="DefaultParagraphFont"/>
    <w:uiPriority w:val="22"/>
    <w:qFormat w:val="1"/>
    <w:rsid w:val="00B56E0A"/>
    <w:rPr>
      <w:b w:val="1"/>
      <w:bCs w:val="1"/>
    </w:rPr>
  </w:style>
  <w:style w:type="paragraph" w:styleId="ListParagraph">
    <w:name w:val="List Paragraph"/>
    <w:basedOn w:val="Normal"/>
    <w:uiPriority w:val="34"/>
    <w:qFormat w:val="1"/>
    <w:rsid w:val="00777A03"/>
    <w:pPr>
      <w:ind w:left="720"/>
      <w:contextualSpacing w:val="1"/>
    </w:pPr>
  </w:style>
  <w:style w:type="paragraph" w:styleId="Header">
    <w:name w:val="header"/>
    <w:basedOn w:val="Normal"/>
    <w:link w:val="HeaderChar"/>
    <w:uiPriority w:val="99"/>
    <w:unhideWhenUsed w:val="1"/>
    <w:rsid w:val="00F63FCD"/>
    <w:pPr>
      <w:tabs>
        <w:tab w:val="center" w:pos="4680"/>
        <w:tab w:val="right" w:pos="9360"/>
      </w:tabs>
    </w:pPr>
  </w:style>
  <w:style w:type="character" w:styleId="HeaderChar" w:customStyle="1">
    <w:name w:val="Header Char"/>
    <w:basedOn w:val="DefaultParagraphFont"/>
    <w:link w:val="Header"/>
    <w:uiPriority w:val="99"/>
    <w:rsid w:val="00F63FCD"/>
    <w:rPr>
      <w:rFonts w:ascii="Calibri" w:cs="Arial" w:eastAsia="Calibri" w:hAnsi="Calibri"/>
      <w:sz w:val="20"/>
      <w:szCs w:val="20"/>
      <w:lang w:eastAsia="en-IN"/>
    </w:rPr>
  </w:style>
  <w:style w:type="paragraph" w:styleId="Footer">
    <w:name w:val="footer"/>
    <w:basedOn w:val="Normal"/>
    <w:link w:val="FooterChar"/>
    <w:uiPriority w:val="99"/>
    <w:unhideWhenUsed w:val="1"/>
    <w:rsid w:val="00F63FCD"/>
    <w:pPr>
      <w:tabs>
        <w:tab w:val="center" w:pos="4680"/>
        <w:tab w:val="right" w:pos="9360"/>
      </w:tabs>
    </w:pPr>
  </w:style>
  <w:style w:type="character" w:styleId="FooterChar" w:customStyle="1">
    <w:name w:val="Footer Char"/>
    <w:basedOn w:val="DefaultParagraphFont"/>
    <w:link w:val="Footer"/>
    <w:uiPriority w:val="99"/>
    <w:rsid w:val="00F63FCD"/>
    <w:rPr>
      <w:rFonts w:ascii="Calibri" w:cs="Arial" w:eastAsia="Calibri" w:hAnsi="Calibri"/>
      <w:sz w:val="20"/>
      <w:szCs w:val="20"/>
      <w:lang w:eastAsia="en-IN"/>
    </w:rPr>
  </w:style>
  <w:style w:type="paragraph" w:styleId="NoSpacing">
    <w:name w:val="No Spacing"/>
    <w:uiPriority w:val="1"/>
    <w:qFormat w:val="1"/>
    <w:rsid w:val="00920E19"/>
    <w:rPr>
      <w:rFonts w:ascii="Calibri" w:cs="Arial" w:eastAsia="Calibri" w:hAnsi="Calibri"/>
      <w:sz w:val="20"/>
      <w:szCs w:val="20"/>
      <w:lang w:eastAsia="en-IN"/>
    </w:rPr>
  </w:style>
  <w:style w:type="character" w:styleId="Heading2Char" w:customStyle="1">
    <w:name w:val="Heading 2 Char"/>
    <w:basedOn w:val="DefaultParagraphFont"/>
    <w:link w:val="Heading2"/>
    <w:uiPriority w:val="9"/>
    <w:rsid w:val="00920E19"/>
    <w:rPr>
      <w:rFonts w:asciiTheme="majorHAnsi" w:cstheme="majorBidi" w:eastAsiaTheme="majorEastAsia" w:hAnsiTheme="majorHAnsi"/>
      <w:color w:val="365f91" w:themeColor="accent1" w:themeShade="0000BF"/>
      <w:sz w:val="26"/>
      <w:szCs w:val="26"/>
      <w:lang w:eastAsia="en-IN"/>
    </w:rPr>
  </w:style>
  <w:style w:type="character" w:styleId="SubtleEmphasis">
    <w:name w:val="Subtle Emphasis"/>
    <w:basedOn w:val="DefaultParagraphFont"/>
    <w:uiPriority w:val="19"/>
    <w:qFormat w:val="1"/>
    <w:rsid w:val="00920E19"/>
    <w:rPr>
      <w:i w:val="1"/>
      <w:iCs w:val="1"/>
      <w:color w:val="404040" w:themeColor="text1" w:themeTint="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pUHi7cEKV+soSRz61Bhc985HQ==">AMUW2mW51FRMBstIHugLII7alMSjOg9GviRb1ibwDWMiXVM5JmFkmDJlHAGfghMArcyiJEcgIgqSJBb4Nu6ME4buA5GuwWIckTV50uwaNv1jEgXflo1mUA+wvnaKR9SNHSK4gp49sXNEg74tBDGl1JBNr2rJU5FdpQ==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2020-11-18T05:44:00Z</dcterms:created>
  <dc:creator>Windows User</dc:creator>
</cp:coreProperties>
</file>